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886" w:rsidRDefault="00D57E7E" w:rsidP="00E27D48">
      <w:pPr>
        <w:pStyle w:val="Heading1"/>
      </w:pPr>
      <w:r>
        <w:t>OBRAZEC</w:t>
      </w:r>
      <w:r w:rsidR="00594A21">
        <w:t xml:space="preserve"> </w:t>
      </w:r>
      <w:r w:rsidR="00C921A1">
        <w:t>2</w:t>
      </w:r>
      <w:r w:rsidR="008B4886">
        <w:t>:</w:t>
      </w:r>
    </w:p>
    <w:p w:rsidR="00091A64" w:rsidRDefault="00C921A1" w:rsidP="008B4886">
      <w:pPr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IZPOLNJEVANJE OSNOVNIH POGOJEV</w:t>
      </w:r>
    </w:p>
    <w:p w:rsidR="00571779" w:rsidRDefault="00571779" w:rsidP="008B4886">
      <w:pPr>
        <w:spacing w:after="0"/>
        <w:jc w:val="center"/>
        <w:rPr>
          <w:rFonts w:ascii="Cambria" w:hAnsi="Cambria"/>
          <w:b/>
          <w:sz w:val="32"/>
        </w:rPr>
      </w:pPr>
    </w:p>
    <w:p w:rsidR="009253FF" w:rsidRPr="00657F77" w:rsidRDefault="00895D89" w:rsidP="00CA7631">
      <w:pPr>
        <w:tabs>
          <w:tab w:val="left" w:pos="7608"/>
          <w:tab w:val="left" w:pos="7815"/>
          <w:tab w:val="right" w:pos="9072"/>
        </w:tabs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ab/>
      </w:r>
      <w:r w:rsidR="00011EC8">
        <w:rPr>
          <w:rFonts w:ascii="Cambria" w:hAnsi="Cambria"/>
          <w:b/>
          <w:sz w:val="24"/>
        </w:rPr>
        <w:t xml:space="preserve">  </w:t>
      </w:r>
      <w:r>
        <w:rPr>
          <w:rFonts w:ascii="Cambria" w:hAnsi="Cambria"/>
          <w:b/>
          <w:sz w:val="24"/>
        </w:rPr>
        <w:t xml:space="preserve">DA      </w:t>
      </w:r>
      <w:r w:rsidR="00CA7631">
        <w:rPr>
          <w:rFonts w:ascii="Cambria" w:hAnsi="Cambria"/>
          <w:b/>
          <w:sz w:val="24"/>
        </w:rPr>
        <w:t xml:space="preserve"> </w:t>
      </w:r>
      <w:r>
        <w:rPr>
          <w:rFonts w:ascii="Cambria" w:hAnsi="Cambria"/>
          <w:b/>
          <w:sz w:val="24"/>
        </w:rPr>
        <w:t xml:space="preserve">  NE</w:t>
      </w:r>
      <w:r>
        <w:rPr>
          <w:rFonts w:ascii="Cambria" w:hAnsi="Cambria"/>
          <w:b/>
          <w:sz w:val="24"/>
        </w:rPr>
        <w:tab/>
      </w: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562"/>
        <w:gridCol w:w="6946"/>
        <w:gridCol w:w="828"/>
        <w:gridCol w:w="828"/>
      </w:tblGrid>
      <w:tr w:rsidR="00895D89" w:rsidTr="00035915">
        <w:tc>
          <w:tcPr>
            <w:tcW w:w="562" w:type="dxa"/>
          </w:tcPr>
          <w:p w:rsidR="00895D89" w:rsidRDefault="00895D89" w:rsidP="002E530A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6946" w:type="dxa"/>
          </w:tcPr>
          <w:p w:rsidR="00895D89" w:rsidRDefault="002C7E1B" w:rsidP="002C7E1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</w:t>
            </w:r>
            <w:r w:rsidR="00B24FD5">
              <w:rPr>
                <w:rFonts w:ascii="Cambria" w:hAnsi="Cambria"/>
                <w:sz w:val="24"/>
              </w:rPr>
              <w:t>peracij</w:t>
            </w:r>
            <w:r>
              <w:rPr>
                <w:rFonts w:ascii="Cambria" w:hAnsi="Cambria"/>
                <w:sz w:val="24"/>
              </w:rPr>
              <w:t>a</w:t>
            </w:r>
            <w:r w:rsidR="00B24FD5">
              <w:rPr>
                <w:rFonts w:ascii="Cambria" w:hAnsi="Cambria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 xml:space="preserve">je skladna </w:t>
            </w:r>
            <w:r w:rsidR="00B24FD5">
              <w:rPr>
                <w:rFonts w:ascii="Cambria" w:hAnsi="Cambria"/>
                <w:sz w:val="24"/>
              </w:rPr>
              <w:t>s cilji OP.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9304993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95D89" w:rsidRDefault="000D0B29" w:rsidP="002E530A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236663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95D89" w:rsidRDefault="0098697B" w:rsidP="002E530A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9D5D11" w:rsidTr="00035915">
        <w:tc>
          <w:tcPr>
            <w:tcW w:w="562" w:type="dxa"/>
          </w:tcPr>
          <w:p w:rsidR="009D5D11" w:rsidRPr="00956DDD" w:rsidRDefault="009D5D11" w:rsidP="00C921A1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2</w:t>
            </w:r>
          </w:p>
        </w:tc>
        <w:tc>
          <w:tcPr>
            <w:tcW w:w="6946" w:type="dxa"/>
          </w:tcPr>
          <w:p w:rsidR="009D5D11" w:rsidRPr="00956DDD" w:rsidRDefault="0074676A" w:rsidP="003D531B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 xml:space="preserve">Operacija prispeva k doseganju </w:t>
            </w:r>
            <w:r w:rsidR="00390762">
              <w:rPr>
                <w:rFonts w:ascii="Cambria" w:hAnsi="Cambria"/>
                <w:sz w:val="24"/>
              </w:rPr>
              <w:t>kazalnika učinka</w:t>
            </w:r>
            <w:r w:rsidR="004C1D70">
              <w:rPr>
                <w:rFonts w:ascii="Cambria" w:hAnsi="Cambria"/>
                <w:sz w:val="24"/>
              </w:rPr>
              <w:t xml:space="preserve"> in rezultatov</w:t>
            </w:r>
            <w:r w:rsidR="00390762">
              <w:rPr>
                <w:rFonts w:ascii="Cambria" w:hAnsi="Cambria"/>
                <w:sz w:val="24"/>
              </w:rPr>
              <w:t xml:space="preserve"> PN 4</w:t>
            </w:r>
            <w:r w:rsidRPr="00956DDD">
              <w:rPr>
                <w:rFonts w:ascii="Cambria" w:hAnsi="Cambria"/>
                <w:sz w:val="24"/>
              </w:rPr>
              <w:t>.</w:t>
            </w:r>
            <w:r w:rsidR="00390762">
              <w:rPr>
                <w:rFonts w:ascii="Cambria" w:hAnsi="Cambria"/>
                <w:sz w:val="24"/>
              </w:rPr>
              <w:t>4</w:t>
            </w:r>
            <w:r w:rsidR="004C1D70">
              <w:rPr>
                <w:rFonts w:ascii="Cambria" w:hAnsi="Cambria"/>
                <w:sz w:val="24"/>
              </w:rPr>
              <w:t>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8055832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D5D11" w:rsidRDefault="0098697B" w:rsidP="002E530A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3424269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D5D11" w:rsidRDefault="0098697B" w:rsidP="002E530A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E60B5B" w:rsidTr="00035915">
        <w:tc>
          <w:tcPr>
            <w:tcW w:w="562" w:type="dxa"/>
          </w:tcPr>
          <w:p w:rsidR="00E60B5B" w:rsidRPr="00956DDD" w:rsidRDefault="00E60B5B" w:rsidP="002C7E1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3</w:t>
            </w:r>
          </w:p>
        </w:tc>
        <w:tc>
          <w:tcPr>
            <w:tcW w:w="6946" w:type="dxa"/>
          </w:tcPr>
          <w:p w:rsidR="00E60B5B" w:rsidRPr="00956DDD" w:rsidRDefault="00035915" w:rsidP="003223BE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Operacija je skladna z vsebino povabila.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7601328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60B5B" w:rsidRDefault="00E60B5B" w:rsidP="002C7E1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7370983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60B5B" w:rsidRDefault="00E60B5B" w:rsidP="002C7E1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4</w:t>
            </w:r>
          </w:p>
        </w:tc>
        <w:tc>
          <w:tcPr>
            <w:tcW w:w="6946" w:type="dxa"/>
          </w:tcPr>
          <w:p w:rsidR="00035915" w:rsidRPr="00956DDD" w:rsidRDefault="00035915" w:rsidP="00035915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Operacija je skladna z obdobjem upravičenosti.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4950757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8056922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5</w:t>
            </w:r>
          </w:p>
        </w:tc>
        <w:tc>
          <w:tcPr>
            <w:tcW w:w="6946" w:type="dxa"/>
          </w:tcPr>
          <w:p w:rsidR="00035915" w:rsidRPr="00956DDD" w:rsidRDefault="00035915" w:rsidP="00035915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Sprejeta je CPS mestne občine.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8473924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4810045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6</w:t>
            </w:r>
          </w:p>
        </w:tc>
        <w:tc>
          <w:tcPr>
            <w:tcW w:w="6946" w:type="dxa"/>
          </w:tcPr>
          <w:p w:rsidR="00035915" w:rsidRPr="00956DDD" w:rsidRDefault="00035915" w:rsidP="00035915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Operacija se neposredno navezuje na u</w:t>
            </w:r>
            <w:r>
              <w:rPr>
                <w:rFonts w:ascii="Cambria" w:hAnsi="Cambria"/>
                <w:sz w:val="24"/>
              </w:rPr>
              <w:t>krepe, določene v TUS in IN TUS.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215023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5386529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7</w:t>
            </w:r>
          </w:p>
        </w:tc>
        <w:tc>
          <w:tcPr>
            <w:tcW w:w="6946" w:type="dxa"/>
          </w:tcPr>
          <w:p w:rsidR="00035915" w:rsidRPr="00956DDD" w:rsidRDefault="00035915" w:rsidP="00035915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 xml:space="preserve">Operacija se neposredno navezuje na </w:t>
            </w:r>
            <w:r>
              <w:rPr>
                <w:rFonts w:ascii="Cambria" w:hAnsi="Cambria"/>
                <w:sz w:val="24"/>
              </w:rPr>
              <w:t xml:space="preserve">cilje in </w:t>
            </w:r>
            <w:r w:rsidRPr="00956DDD">
              <w:rPr>
                <w:rFonts w:ascii="Cambria" w:hAnsi="Cambria"/>
                <w:sz w:val="24"/>
              </w:rPr>
              <w:t>u</w:t>
            </w:r>
            <w:r>
              <w:rPr>
                <w:rFonts w:ascii="Cambria" w:hAnsi="Cambria"/>
                <w:sz w:val="24"/>
              </w:rPr>
              <w:t>krepe, določene v CPS.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4547524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3372292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8</w:t>
            </w:r>
          </w:p>
        </w:tc>
        <w:tc>
          <w:tcPr>
            <w:tcW w:w="6946" w:type="dxa"/>
          </w:tcPr>
          <w:p w:rsidR="00035915" w:rsidRPr="00956DDD" w:rsidRDefault="00035915" w:rsidP="004C385E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Operacija bo izvedena na območju</w:t>
            </w:r>
            <w:r w:rsidR="004C385E">
              <w:rPr>
                <w:rFonts w:ascii="Cambria" w:hAnsi="Cambria"/>
                <w:sz w:val="24"/>
              </w:rPr>
              <w:t xml:space="preserve"> CTN</w:t>
            </w:r>
            <w:r w:rsidRPr="00956DDD">
              <w:rPr>
                <w:rFonts w:ascii="Cambria" w:hAnsi="Cambria"/>
                <w:sz w:val="24"/>
              </w:rPr>
              <w:t>, definiranem v TUS.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404097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6842721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9</w:t>
            </w:r>
          </w:p>
        </w:tc>
        <w:tc>
          <w:tcPr>
            <w:tcW w:w="6946" w:type="dxa"/>
          </w:tcPr>
          <w:p w:rsidR="00035915" w:rsidRPr="00956DDD" w:rsidRDefault="00035915" w:rsidP="00993BD8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Operacija upošteva strokovne zahteve</w:t>
            </w:r>
            <w:r w:rsidR="00774BD9">
              <w:rPr>
                <w:rFonts w:ascii="Cambria" w:hAnsi="Cambria"/>
                <w:sz w:val="24"/>
              </w:rPr>
              <w:t xml:space="preserve"> in omejitve upravičenih stroškov</w:t>
            </w:r>
            <w:r>
              <w:rPr>
                <w:rFonts w:ascii="Cambria" w:hAnsi="Cambria"/>
                <w:sz w:val="24"/>
              </w:rPr>
              <w:t xml:space="preserve">, </w:t>
            </w:r>
            <w:r w:rsidR="00774BD9">
              <w:rPr>
                <w:rFonts w:ascii="Cambria" w:hAnsi="Cambria"/>
                <w:sz w:val="24"/>
              </w:rPr>
              <w:t xml:space="preserve">skladno s </w:t>
            </w:r>
            <w:r>
              <w:rPr>
                <w:rFonts w:ascii="Cambria" w:hAnsi="Cambria"/>
                <w:sz w:val="24"/>
              </w:rPr>
              <w:t>Priloga</w:t>
            </w:r>
            <w:r w:rsidR="00774BD9">
              <w:rPr>
                <w:rFonts w:ascii="Cambria" w:hAnsi="Cambria"/>
                <w:sz w:val="24"/>
              </w:rPr>
              <w:t>mi</w:t>
            </w:r>
            <w:r>
              <w:rPr>
                <w:rFonts w:ascii="Cambria" w:hAnsi="Cambria"/>
                <w:sz w:val="24"/>
              </w:rPr>
              <w:t xml:space="preserve"> </w:t>
            </w:r>
            <w:r w:rsidR="00993BD8">
              <w:rPr>
                <w:rFonts w:ascii="Cambria" w:hAnsi="Cambria"/>
                <w:sz w:val="24"/>
              </w:rPr>
              <w:t xml:space="preserve">A, </w:t>
            </w:r>
            <w:r>
              <w:rPr>
                <w:rFonts w:ascii="Cambria" w:hAnsi="Cambria"/>
                <w:sz w:val="24"/>
              </w:rPr>
              <w:t xml:space="preserve">B </w:t>
            </w:r>
            <w:r w:rsidR="00993BD8">
              <w:rPr>
                <w:rFonts w:ascii="Cambria" w:hAnsi="Cambria"/>
                <w:sz w:val="24"/>
              </w:rPr>
              <w:t xml:space="preserve">in </w:t>
            </w:r>
            <w:r>
              <w:rPr>
                <w:rFonts w:ascii="Cambria" w:hAnsi="Cambria"/>
                <w:sz w:val="24"/>
              </w:rPr>
              <w:t>C tega povabila</w:t>
            </w:r>
            <w:r w:rsidR="004C1D70">
              <w:rPr>
                <w:rFonts w:ascii="Cambria" w:hAnsi="Cambria"/>
                <w:sz w:val="24"/>
              </w:rPr>
              <w:t xml:space="preserve"> in</w:t>
            </w:r>
            <w:r w:rsidR="00E23FD0">
              <w:rPr>
                <w:rFonts w:ascii="Cambria" w:hAnsi="Cambria"/>
                <w:sz w:val="24"/>
              </w:rPr>
              <w:t>, glede na stopnjo pripravljenosti</w:t>
            </w:r>
            <w:r w:rsidR="008211DC">
              <w:rPr>
                <w:rFonts w:ascii="Cambria" w:hAnsi="Cambria"/>
                <w:sz w:val="24"/>
              </w:rPr>
              <w:t>,</w:t>
            </w:r>
            <w:r w:rsidR="00E23FD0">
              <w:rPr>
                <w:rFonts w:ascii="Cambria" w:hAnsi="Cambria"/>
                <w:sz w:val="24"/>
              </w:rPr>
              <w:t xml:space="preserve"> tudi</w:t>
            </w:r>
            <w:r w:rsidR="004C1D70">
              <w:rPr>
                <w:rFonts w:ascii="Cambria" w:hAnsi="Cambria"/>
                <w:sz w:val="24"/>
              </w:rPr>
              <w:t xml:space="preserve"> prilog</w:t>
            </w:r>
            <w:r w:rsidR="00963919">
              <w:rPr>
                <w:rFonts w:ascii="Cambria" w:hAnsi="Cambria"/>
                <w:sz w:val="24"/>
              </w:rPr>
              <w:t>i</w:t>
            </w:r>
            <w:r w:rsidR="004C1D70">
              <w:rPr>
                <w:rFonts w:ascii="Cambria" w:hAnsi="Cambria"/>
                <w:sz w:val="24"/>
              </w:rPr>
              <w:t xml:space="preserve"> Vsebinskih izhodišč</w:t>
            </w:r>
            <w:r>
              <w:rPr>
                <w:rFonts w:ascii="Cambria" w:hAnsi="Cambria"/>
                <w:sz w:val="24"/>
              </w:rPr>
              <w:t>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8648628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2976160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rPr>
          <w:trHeight w:val="646"/>
        </w:trPr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10</w:t>
            </w:r>
          </w:p>
        </w:tc>
        <w:tc>
          <w:tcPr>
            <w:tcW w:w="6946" w:type="dxa"/>
          </w:tcPr>
          <w:p w:rsidR="00035915" w:rsidRPr="00956DDD" w:rsidRDefault="00035915" w:rsidP="00156C3D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 xml:space="preserve">Operacija bo izvedena v obdobju trajanja finančne perspektive 2014-2020, kar je izkazano </w:t>
            </w:r>
            <w:r w:rsidR="00156C3D">
              <w:rPr>
                <w:rFonts w:ascii="Cambria" w:hAnsi="Cambria"/>
                <w:sz w:val="24"/>
              </w:rPr>
              <w:t>v DIIP (lahko tudi PIZ ali IP).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767120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  <w:p w:rsidR="00035915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869624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  <w:p w:rsidR="00035915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993BD8" w:rsidTr="00EA02BC">
        <w:trPr>
          <w:trHeight w:val="323"/>
        </w:trPr>
        <w:tc>
          <w:tcPr>
            <w:tcW w:w="562" w:type="dxa"/>
          </w:tcPr>
          <w:p w:rsidR="00993BD8" w:rsidRPr="00956DDD" w:rsidRDefault="00993BD8" w:rsidP="00993BD8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11</w:t>
            </w:r>
          </w:p>
        </w:tc>
        <w:tc>
          <w:tcPr>
            <w:tcW w:w="6946" w:type="dxa"/>
          </w:tcPr>
          <w:p w:rsidR="00993BD8" w:rsidRPr="00956DDD" w:rsidRDefault="003938C1" w:rsidP="003938C1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</w:t>
            </w:r>
            <w:r w:rsidRPr="003938C1">
              <w:rPr>
                <w:rFonts w:ascii="Cambria" w:hAnsi="Cambria"/>
                <w:sz w:val="24"/>
              </w:rPr>
              <w:t>erminski načrt iz inves</w:t>
            </w:r>
            <w:r>
              <w:rPr>
                <w:rFonts w:ascii="Cambria" w:hAnsi="Cambria"/>
                <w:sz w:val="24"/>
              </w:rPr>
              <w:t>ticijske dokumentacije izkazuje</w:t>
            </w:r>
            <w:r w:rsidRPr="003938C1">
              <w:rPr>
                <w:rFonts w:ascii="Cambria" w:hAnsi="Cambria"/>
                <w:sz w:val="24"/>
              </w:rPr>
              <w:t xml:space="preserve"> zaključek celotnega projekta v roku, ki omogoča oddajo zadnjega zahtevka za izplačilo s popolno dokumentacijo za predmetno operacijo na posredniški organ najkasneje do 15. 9. 2023</w:t>
            </w:r>
            <w:r>
              <w:rPr>
                <w:rFonts w:ascii="Cambria" w:hAnsi="Cambria"/>
                <w:sz w:val="24"/>
              </w:rPr>
              <w:t>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21414838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93BD8" w:rsidRDefault="00993BD8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9402829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93BD8" w:rsidRDefault="00993BD8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1</w:t>
            </w:r>
            <w:r w:rsidR="00993BD8">
              <w:rPr>
                <w:rFonts w:ascii="Cambria" w:hAnsi="Cambria"/>
                <w:sz w:val="24"/>
              </w:rPr>
              <w:t>2</w:t>
            </w:r>
          </w:p>
        </w:tc>
        <w:tc>
          <w:tcPr>
            <w:tcW w:w="6946" w:type="dxa"/>
          </w:tcPr>
          <w:p w:rsidR="00035915" w:rsidRDefault="00035915" w:rsidP="00035915">
            <w:pPr>
              <w:jc w:val="both"/>
              <w:rPr>
                <w:rFonts w:ascii="Cambria" w:hAnsi="Cambria"/>
                <w:sz w:val="24"/>
              </w:rPr>
            </w:pPr>
            <w:r w:rsidRPr="0074676A">
              <w:rPr>
                <w:rFonts w:ascii="Cambria" w:hAnsi="Cambria"/>
                <w:sz w:val="24"/>
              </w:rPr>
              <w:t>Operacija pred predložitvijo te vloge še ni zaključena.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5458835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9672060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1</w:t>
            </w:r>
            <w:r w:rsidR="00993BD8">
              <w:rPr>
                <w:rFonts w:ascii="Cambria" w:hAnsi="Cambria"/>
                <w:sz w:val="24"/>
              </w:rPr>
              <w:t>3</w:t>
            </w:r>
          </w:p>
        </w:tc>
        <w:tc>
          <w:tcPr>
            <w:tcW w:w="6946" w:type="dxa"/>
          </w:tcPr>
          <w:p w:rsidR="00035915" w:rsidRDefault="00F9456C" w:rsidP="00035915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Operacija ima načrtovana sredstva v </w:t>
            </w:r>
            <w:r w:rsidR="004C1D70">
              <w:rPr>
                <w:rFonts w:ascii="Cambria" w:hAnsi="Cambria"/>
                <w:sz w:val="24"/>
              </w:rPr>
              <w:t xml:space="preserve">občinskem </w:t>
            </w:r>
            <w:r>
              <w:rPr>
                <w:rFonts w:ascii="Cambria" w:hAnsi="Cambria"/>
                <w:sz w:val="24"/>
              </w:rPr>
              <w:t>NRP.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0207759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710105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1</w:t>
            </w:r>
            <w:r w:rsidR="00993BD8">
              <w:rPr>
                <w:rFonts w:ascii="Cambria" w:hAnsi="Cambria" w:cs="Calibri"/>
                <w:color w:val="000000"/>
                <w:sz w:val="24"/>
              </w:rPr>
              <w:t>4</w:t>
            </w:r>
          </w:p>
        </w:tc>
        <w:tc>
          <w:tcPr>
            <w:tcW w:w="6946" w:type="dxa"/>
          </w:tcPr>
          <w:p w:rsidR="00035915" w:rsidRDefault="008208C5" w:rsidP="003D531B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Sredstva kohezijske politike za izvajanje mehanizma </w:t>
            </w:r>
            <w:r w:rsidR="00035915">
              <w:rPr>
                <w:rFonts w:ascii="Cambria" w:hAnsi="Cambria"/>
                <w:sz w:val="24"/>
              </w:rPr>
              <w:t xml:space="preserve">CTN bodo predstavljala </w:t>
            </w:r>
            <w:r w:rsidR="00156C3D">
              <w:rPr>
                <w:rFonts w:ascii="Cambria" w:hAnsi="Cambria"/>
                <w:sz w:val="24"/>
              </w:rPr>
              <w:t xml:space="preserve">do </w:t>
            </w:r>
            <w:r w:rsidR="00035915">
              <w:rPr>
                <w:rFonts w:ascii="Cambria" w:hAnsi="Cambria"/>
                <w:sz w:val="24"/>
              </w:rPr>
              <w:t>8</w:t>
            </w:r>
            <w:r w:rsidR="003D531B">
              <w:rPr>
                <w:rFonts w:ascii="Cambria" w:hAnsi="Cambria"/>
                <w:sz w:val="24"/>
              </w:rPr>
              <w:t>0</w:t>
            </w:r>
            <w:r w:rsidR="00035915">
              <w:rPr>
                <w:rFonts w:ascii="Cambria" w:hAnsi="Cambria"/>
                <w:sz w:val="24"/>
              </w:rPr>
              <w:t xml:space="preserve"> % sofinanciranja upravičenih stroškov.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0927042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505746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</w:tbl>
    <w:p w:rsidR="00035915" w:rsidRDefault="00035915" w:rsidP="008B4886">
      <w:pPr>
        <w:spacing w:after="0"/>
        <w:rPr>
          <w:rFonts w:ascii="Cambria" w:hAnsi="Cambria"/>
          <w:sz w:val="24"/>
        </w:rPr>
      </w:pPr>
    </w:p>
    <w:p w:rsidR="000B4AE1" w:rsidRPr="000B4AE1" w:rsidRDefault="000B4AE1" w:rsidP="000B4AE1">
      <w:pPr>
        <w:spacing w:after="0"/>
        <w:jc w:val="both"/>
        <w:rPr>
          <w:rFonts w:ascii="Cambria" w:hAnsi="Cambria"/>
          <w:i/>
          <w:sz w:val="20"/>
        </w:rPr>
      </w:pPr>
      <w:r w:rsidRPr="000B4AE1">
        <w:rPr>
          <w:rFonts w:ascii="Cambria" w:hAnsi="Cambria"/>
          <w:i/>
          <w:sz w:val="20"/>
        </w:rPr>
        <w:t xml:space="preserve">V primeru neizpolnjevanja enega ali več osnovnih pogojev, operacija ni upravičena do sofinanciranja. </w:t>
      </w:r>
    </w:p>
    <w:p w:rsidR="00035915" w:rsidRDefault="00035915" w:rsidP="008B4886">
      <w:pPr>
        <w:spacing w:after="0"/>
        <w:rPr>
          <w:rFonts w:ascii="Cambria" w:hAnsi="Cambria"/>
          <w:sz w:val="24"/>
        </w:rPr>
      </w:pPr>
    </w:p>
    <w:p w:rsidR="000B4AE1" w:rsidRDefault="000B4AE1" w:rsidP="008B4886">
      <w:pPr>
        <w:spacing w:after="0"/>
        <w:rPr>
          <w:rFonts w:ascii="Cambria" w:hAnsi="Cambria"/>
          <w:sz w:val="24"/>
        </w:rPr>
      </w:pPr>
    </w:p>
    <w:p w:rsidR="000B4AE1" w:rsidRDefault="000B4AE1" w:rsidP="008B4886">
      <w:pPr>
        <w:spacing w:after="0"/>
        <w:rPr>
          <w:rFonts w:ascii="Cambria" w:hAnsi="Cambria"/>
          <w:sz w:val="24"/>
        </w:rPr>
      </w:pPr>
    </w:p>
    <w:p w:rsidR="00FC5727" w:rsidRDefault="00605A01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Kraj in datum: </w:t>
      </w:r>
      <w:sdt>
        <w:sdtPr>
          <w:rPr>
            <w:rFonts w:ascii="Cambria" w:hAnsi="Cambria"/>
            <w:sz w:val="24"/>
          </w:rPr>
          <w:id w:val="1450054934"/>
          <w:showingPlcHdr/>
        </w:sdtPr>
        <w:sdtEndPr/>
        <w:sdtContent>
          <w:r w:rsidR="0098697B" w:rsidRPr="0098697B">
            <w:rPr>
              <w:rStyle w:val="PlaceholderText"/>
            </w:rPr>
            <w:t>Kraj, datum.</w:t>
          </w:r>
        </w:sdtContent>
      </w:sdt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 xml:space="preserve">             </w:t>
      </w:r>
    </w:p>
    <w:p w:rsidR="00FC5727" w:rsidRDefault="00FC5727" w:rsidP="008B4886">
      <w:pPr>
        <w:spacing w:after="0"/>
        <w:rPr>
          <w:rFonts w:ascii="Cambria" w:hAnsi="Cambria"/>
          <w:sz w:val="24"/>
        </w:rPr>
      </w:pPr>
    </w:p>
    <w:p w:rsidR="00FC5727" w:rsidRDefault="00FC5727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osebe, ki je izpolnila vlogo: </w:t>
      </w:r>
      <w:r w:rsidR="00605A01">
        <w:rPr>
          <w:rFonts w:ascii="Cambria" w:hAnsi="Cambria"/>
          <w:sz w:val="24"/>
        </w:rPr>
        <w:t xml:space="preserve"> </w:t>
      </w:r>
      <w:sdt>
        <w:sdtPr>
          <w:rPr>
            <w:rFonts w:ascii="Cambria" w:hAnsi="Cambria"/>
            <w:sz w:val="24"/>
          </w:rPr>
          <w:id w:val="766736445"/>
          <w:showingPlcHdr/>
        </w:sdtPr>
        <w:sdtEndPr/>
        <w:sdtContent>
          <w:r>
            <w:rPr>
              <w:rStyle w:val="PlaceholderText"/>
            </w:rPr>
            <w:t>Ime in priimek</w:t>
          </w:r>
          <w:r w:rsidR="00035915">
            <w:rPr>
              <w:rStyle w:val="PlaceholderText"/>
            </w:rPr>
            <w:t>, podpis</w:t>
          </w:r>
        </w:sdtContent>
      </w:sdt>
      <w:r w:rsidR="00605A01">
        <w:rPr>
          <w:rFonts w:ascii="Cambria" w:hAnsi="Cambria"/>
          <w:sz w:val="24"/>
        </w:rPr>
        <w:t xml:space="preserve"> </w:t>
      </w:r>
    </w:p>
    <w:p w:rsidR="00FC5727" w:rsidRDefault="00FC5727" w:rsidP="008B4886">
      <w:pPr>
        <w:spacing w:after="0"/>
        <w:rPr>
          <w:rFonts w:ascii="Cambria" w:hAnsi="Cambria"/>
          <w:sz w:val="24"/>
        </w:rPr>
      </w:pPr>
    </w:p>
    <w:p w:rsidR="00605A01" w:rsidRDefault="00605A01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odgovorne osebe in žig: </w:t>
      </w:r>
      <w:sdt>
        <w:sdtPr>
          <w:rPr>
            <w:rFonts w:ascii="Cambria" w:hAnsi="Cambria"/>
            <w:sz w:val="24"/>
          </w:rPr>
          <w:id w:val="829403835"/>
          <w:showingPlcHdr/>
        </w:sdtPr>
        <w:sdtEndPr/>
        <w:sdtContent>
          <w:r>
            <w:rPr>
              <w:rStyle w:val="PlaceholderText"/>
            </w:rPr>
            <w:t>Ime in priimek</w:t>
          </w:r>
          <w:r w:rsidR="008847CD">
            <w:rPr>
              <w:rStyle w:val="PlaceholderText"/>
            </w:rPr>
            <w:t xml:space="preserve">, </w:t>
          </w:r>
          <w:r w:rsidR="00035915">
            <w:rPr>
              <w:rStyle w:val="PlaceholderText"/>
            </w:rPr>
            <w:t xml:space="preserve">podpis, </w:t>
          </w:r>
          <w:r w:rsidR="008847CD">
            <w:rPr>
              <w:rStyle w:val="PlaceholderText"/>
            </w:rPr>
            <w:t>žig</w:t>
          </w:r>
        </w:sdtContent>
      </w:sdt>
      <w:r>
        <w:rPr>
          <w:rFonts w:ascii="Cambria" w:hAnsi="Cambria"/>
          <w:sz w:val="24"/>
        </w:rPr>
        <w:tab/>
      </w:r>
    </w:p>
    <w:p w:rsidR="00CC05AF" w:rsidRDefault="00CC05AF" w:rsidP="004C0315">
      <w:pPr>
        <w:rPr>
          <w:rFonts w:ascii="Cambria" w:hAnsi="Cambria"/>
          <w:sz w:val="24"/>
        </w:rPr>
      </w:pPr>
    </w:p>
    <w:sectPr w:rsidR="00CC05AF" w:rsidSect="00390762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B2B" w:rsidRDefault="003F7B2B" w:rsidP="00AB0F61">
      <w:pPr>
        <w:spacing w:after="0" w:line="240" w:lineRule="auto"/>
      </w:pPr>
      <w:r>
        <w:separator/>
      </w:r>
    </w:p>
  </w:endnote>
  <w:endnote w:type="continuationSeparator" w:id="0">
    <w:p w:rsidR="003F7B2B" w:rsidRDefault="003F7B2B" w:rsidP="00AB0F61">
      <w:pPr>
        <w:spacing w:after="0" w:line="240" w:lineRule="auto"/>
      </w:pPr>
      <w:r>
        <w:continuationSeparator/>
      </w:r>
    </w:p>
  </w:endnote>
  <w:endnote w:type="continuationNotice" w:id="1">
    <w:p w:rsidR="003F7B2B" w:rsidRDefault="003F7B2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31B" w:rsidRDefault="003D531B" w:rsidP="003D531B">
    <w:pPr>
      <w:pStyle w:val="Header"/>
      <w:jc w:val="center"/>
      <w:rPr>
        <w:i/>
        <w:color w:val="2E74B5" w:themeColor="accent1" w:themeShade="BF"/>
        <w:sz w:val="20"/>
        <w:szCs w:val="20"/>
      </w:rPr>
    </w:pPr>
    <w:r>
      <w:rPr>
        <w:rFonts w:ascii="Cambria" w:hAnsi="Cambria"/>
        <w:noProof/>
        <w:sz w:val="24"/>
        <w:lang w:eastAsia="sl-SI"/>
      </w:rPr>
      <w:drawing>
        <wp:anchor distT="0" distB="0" distL="114300" distR="114300" simplePos="0" relativeHeight="251661312" behindDoc="1" locked="0" layoutInCell="1" allowOverlap="1" wp14:anchorId="793E6D5A" wp14:editId="6AF5FE5E">
          <wp:simplePos x="0" y="0"/>
          <wp:positionH relativeFrom="margin">
            <wp:posOffset>2516317</wp:posOffset>
          </wp:positionH>
          <wp:positionV relativeFrom="paragraph">
            <wp:posOffset>135318</wp:posOffset>
          </wp:positionV>
          <wp:extent cx="1981095" cy="958849"/>
          <wp:effectExtent l="0" t="0" r="63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KP_strukturni_in_investicijski_skladi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095" cy="9588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A2C52E8" wp14:editId="11758ABE">
              <wp:simplePos x="0" y="0"/>
              <wp:positionH relativeFrom="column">
                <wp:posOffset>-1014096</wp:posOffset>
              </wp:positionH>
              <wp:positionV relativeFrom="paragraph">
                <wp:posOffset>-21590</wp:posOffset>
              </wp:positionV>
              <wp:extent cx="7705725" cy="0"/>
              <wp:effectExtent l="0" t="0" r="9525" b="19050"/>
              <wp:wrapNone/>
              <wp:docPr id="16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77057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6116C9" id="Straight Connector 7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9.85pt,-1.7pt" to="526.9pt,-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" strokecolor="#5b9bd5 [3204]" strokeweight=".5pt">
              <v:stroke joinstyle="miter"/>
              <o:lock v:ext="edit" shapetype="f"/>
            </v:line>
          </w:pict>
        </mc:Fallback>
      </mc:AlternateContent>
    </w:r>
    <w:r>
      <w:rPr>
        <w:i/>
        <w:color w:val="2E74B5" w:themeColor="accent1" w:themeShade="BF"/>
        <w:sz w:val="20"/>
        <w:szCs w:val="20"/>
      </w:rPr>
      <w:t>P</w:t>
    </w:r>
    <w:r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Pr="003A1962">
      <w:rPr>
        <w:i/>
        <w:color w:val="2E74B5" w:themeColor="accent1" w:themeShade="BF"/>
        <w:sz w:val="20"/>
        <w:szCs w:val="20"/>
      </w:rPr>
      <w:t>trajnostne mobilnosti z mehanizmom CTN</w:t>
    </w:r>
    <w:r>
      <w:rPr>
        <w:i/>
        <w:color w:val="2E74B5" w:themeColor="accent1" w:themeShade="BF"/>
        <w:sz w:val="20"/>
        <w:szCs w:val="20"/>
      </w:rPr>
      <w:t xml:space="preserve"> (ESRR)</w:t>
    </w:r>
    <w:r w:rsidRPr="00886A2C">
      <w:rPr>
        <w:i/>
        <w:color w:val="2E74B5" w:themeColor="accent1" w:themeShade="BF"/>
        <w:sz w:val="20"/>
        <w:szCs w:val="20"/>
      </w:rPr>
      <w:t xml:space="preserve">, </w:t>
    </w:r>
  </w:p>
  <w:p w:rsidR="003D531B" w:rsidRPr="003A2939" w:rsidRDefault="003D531B" w:rsidP="003D531B">
    <w:pPr>
      <w:pStyle w:val="Header"/>
      <w:jc w:val="center"/>
      <w:rPr>
        <w:i/>
        <w:color w:val="2E74B5" w:themeColor="accent1" w:themeShade="BF"/>
        <w:sz w:val="20"/>
      </w:rPr>
    </w:pPr>
    <w:r w:rsidRPr="00886A2C">
      <w:rPr>
        <w:i/>
        <w:color w:val="2E74B5" w:themeColor="accent1" w:themeShade="BF"/>
        <w:sz w:val="20"/>
        <w:szCs w:val="20"/>
      </w:rPr>
      <w:t>303-</w:t>
    </w:r>
    <w:r w:rsidR="00993BD8">
      <w:rPr>
        <w:i/>
        <w:color w:val="2E74B5" w:themeColor="accent1" w:themeShade="BF"/>
        <w:sz w:val="20"/>
        <w:szCs w:val="20"/>
      </w:rPr>
      <w:t>3</w:t>
    </w:r>
    <w:r w:rsidRPr="00886A2C">
      <w:rPr>
        <w:i/>
        <w:color w:val="2E74B5" w:themeColor="accent1" w:themeShade="BF"/>
        <w:sz w:val="20"/>
        <w:szCs w:val="20"/>
      </w:rPr>
      <w:t>/20</w:t>
    </w:r>
    <w:r w:rsidR="00993BD8">
      <w:rPr>
        <w:i/>
        <w:color w:val="2E74B5" w:themeColor="accent1" w:themeShade="BF"/>
        <w:sz w:val="20"/>
        <w:szCs w:val="20"/>
      </w:rPr>
      <w:t>21</w:t>
    </w:r>
  </w:p>
  <w:p w:rsidR="00E64A45" w:rsidRPr="003D531B" w:rsidRDefault="003D531B" w:rsidP="003D531B">
    <w:pPr>
      <w:pStyle w:val="Footer"/>
      <w:jc w:val="center"/>
      <w:rPr>
        <w:noProof/>
      </w:rPr>
    </w:pPr>
    <w:r>
      <w:rPr>
        <w:noProof/>
        <w:lang w:eastAsia="sl-SI"/>
      </w:rPr>
      <w:drawing>
        <wp:anchor distT="0" distB="0" distL="114300" distR="114300" simplePos="0" relativeHeight="251660288" behindDoc="0" locked="0" layoutInCell="1" allowOverlap="1" wp14:anchorId="65584342" wp14:editId="06192993">
          <wp:simplePos x="0" y="0"/>
          <wp:positionH relativeFrom="column">
            <wp:posOffset>1777365</wp:posOffset>
          </wp:positionH>
          <wp:positionV relativeFrom="paragraph">
            <wp:posOffset>97790</wp:posOffset>
          </wp:positionV>
          <wp:extent cx="952500" cy="341745"/>
          <wp:effectExtent l="0" t="0" r="0" b="1270"/>
          <wp:wrapNone/>
          <wp:docPr id="2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341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B2B" w:rsidRDefault="003F7B2B" w:rsidP="00AB0F61">
      <w:pPr>
        <w:spacing w:after="0" w:line="240" w:lineRule="auto"/>
      </w:pPr>
      <w:r>
        <w:separator/>
      </w:r>
    </w:p>
  </w:footnote>
  <w:footnote w:type="continuationSeparator" w:id="0">
    <w:p w:rsidR="003F7B2B" w:rsidRDefault="003F7B2B" w:rsidP="00AB0F61">
      <w:pPr>
        <w:spacing w:after="0" w:line="240" w:lineRule="auto"/>
      </w:pPr>
      <w:r>
        <w:continuationSeparator/>
      </w:r>
    </w:p>
  </w:footnote>
  <w:footnote w:type="continuationNotice" w:id="1">
    <w:p w:rsidR="003F7B2B" w:rsidRDefault="003F7B2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4B6132"/>
    <w:multiLevelType w:val="hybridMultilevel"/>
    <w:tmpl w:val="613477E2"/>
    <w:lvl w:ilvl="0" w:tplc="E4E47D9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9"/>
  </w:num>
  <w:num w:numId="5">
    <w:abstractNumId w:val="1"/>
  </w:num>
  <w:num w:numId="6">
    <w:abstractNumId w:val="4"/>
  </w:num>
  <w:num w:numId="7">
    <w:abstractNumId w:val="3"/>
  </w:num>
  <w:num w:numId="8">
    <w:abstractNumId w:val="8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i+AzZeRrnKknsIV1g6lA2Zl95pCfG1DelkrvQP7HN5kKBFdRwT0OC8PYNGHjvng0lgZYmOUnWPqrrEzuXWKP7g==" w:salt="/CEycs0DJ88cUxl826Lc2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1EC8"/>
    <w:rsid w:val="00020B76"/>
    <w:rsid w:val="00026101"/>
    <w:rsid w:val="00032D58"/>
    <w:rsid w:val="00035915"/>
    <w:rsid w:val="00042E51"/>
    <w:rsid w:val="00052BF1"/>
    <w:rsid w:val="00053DE1"/>
    <w:rsid w:val="00054FAD"/>
    <w:rsid w:val="00062CB7"/>
    <w:rsid w:val="00091A64"/>
    <w:rsid w:val="000B4AE1"/>
    <w:rsid w:val="000B69C6"/>
    <w:rsid w:val="000D0B29"/>
    <w:rsid w:val="000D0B73"/>
    <w:rsid w:val="000E3CC9"/>
    <w:rsid w:val="000F0034"/>
    <w:rsid w:val="000F2069"/>
    <w:rsid w:val="000F362C"/>
    <w:rsid w:val="00133C6E"/>
    <w:rsid w:val="00142A66"/>
    <w:rsid w:val="0015232D"/>
    <w:rsid w:val="00156C3D"/>
    <w:rsid w:val="00165B89"/>
    <w:rsid w:val="001707DF"/>
    <w:rsid w:val="001736F3"/>
    <w:rsid w:val="00186252"/>
    <w:rsid w:val="00195ABD"/>
    <w:rsid w:val="001A4380"/>
    <w:rsid w:val="001A6562"/>
    <w:rsid w:val="001A74E6"/>
    <w:rsid w:val="001A77CB"/>
    <w:rsid w:val="001B0939"/>
    <w:rsid w:val="001B4B84"/>
    <w:rsid w:val="001B6A19"/>
    <w:rsid w:val="001C364E"/>
    <w:rsid w:val="001C784C"/>
    <w:rsid w:val="001F0A9C"/>
    <w:rsid w:val="001F70BA"/>
    <w:rsid w:val="00201E13"/>
    <w:rsid w:val="002023C6"/>
    <w:rsid w:val="0020684A"/>
    <w:rsid w:val="0024499A"/>
    <w:rsid w:val="002476A1"/>
    <w:rsid w:val="00253AEA"/>
    <w:rsid w:val="00254F13"/>
    <w:rsid w:val="00262269"/>
    <w:rsid w:val="00263D3A"/>
    <w:rsid w:val="00265DF0"/>
    <w:rsid w:val="00267AB4"/>
    <w:rsid w:val="0027134B"/>
    <w:rsid w:val="00275CEC"/>
    <w:rsid w:val="002818B6"/>
    <w:rsid w:val="00282EF7"/>
    <w:rsid w:val="002A1EAB"/>
    <w:rsid w:val="002A6A44"/>
    <w:rsid w:val="002C5D6B"/>
    <w:rsid w:val="002C7E1B"/>
    <w:rsid w:val="002D08E4"/>
    <w:rsid w:val="002D3937"/>
    <w:rsid w:val="002E1333"/>
    <w:rsid w:val="002E530A"/>
    <w:rsid w:val="003052A3"/>
    <w:rsid w:val="003131CE"/>
    <w:rsid w:val="003223BE"/>
    <w:rsid w:val="00327A9E"/>
    <w:rsid w:val="00330C9F"/>
    <w:rsid w:val="00340CC2"/>
    <w:rsid w:val="003444E2"/>
    <w:rsid w:val="00354D38"/>
    <w:rsid w:val="003600CC"/>
    <w:rsid w:val="00381B52"/>
    <w:rsid w:val="00390762"/>
    <w:rsid w:val="003938C1"/>
    <w:rsid w:val="00397CB2"/>
    <w:rsid w:val="003A141C"/>
    <w:rsid w:val="003B0116"/>
    <w:rsid w:val="003B78A1"/>
    <w:rsid w:val="003B7CC9"/>
    <w:rsid w:val="003C04C9"/>
    <w:rsid w:val="003C60AF"/>
    <w:rsid w:val="003D0C76"/>
    <w:rsid w:val="003D119B"/>
    <w:rsid w:val="003D531B"/>
    <w:rsid w:val="003F0590"/>
    <w:rsid w:val="003F0BF4"/>
    <w:rsid w:val="003F1ED8"/>
    <w:rsid w:val="003F4100"/>
    <w:rsid w:val="003F7B2B"/>
    <w:rsid w:val="00410A77"/>
    <w:rsid w:val="00413CC3"/>
    <w:rsid w:val="0041599F"/>
    <w:rsid w:val="00421675"/>
    <w:rsid w:val="004233AF"/>
    <w:rsid w:val="00424858"/>
    <w:rsid w:val="004305CB"/>
    <w:rsid w:val="00431AFA"/>
    <w:rsid w:val="00463341"/>
    <w:rsid w:val="00463382"/>
    <w:rsid w:val="0047140C"/>
    <w:rsid w:val="00472EFA"/>
    <w:rsid w:val="0047569F"/>
    <w:rsid w:val="00487B49"/>
    <w:rsid w:val="00491734"/>
    <w:rsid w:val="004A0EE5"/>
    <w:rsid w:val="004A3F3E"/>
    <w:rsid w:val="004A5387"/>
    <w:rsid w:val="004A704D"/>
    <w:rsid w:val="004B5CCB"/>
    <w:rsid w:val="004C0315"/>
    <w:rsid w:val="004C1D70"/>
    <w:rsid w:val="004C1E01"/>
    <w:rsid w:val="004C385E"/>
    <w:rsid w:val="004D12CF"/>
    <w:rsid w:val="004D24CC"/>
    <w:rsid w:val="004D3A84"/>
    <w:rsid w:val="004F4D8B"/>
    <w:rsid w:val="00510139"/>
    <w:rsid w:val="00524494"/>
    <w:rsid w:val="00526417"/>
    <w:rsid w:val="00527051"/>
    <w:rsid w:val="00541C14"/>
    <w:rsid w:val="00544200"/>
    <w:rsid w:val="00545013"/>
    <w:rsid w:val="005476C0"/>
    <w:rsid w:val="00565FCC"/>
    <w:rsid w:val="00566B31"/>
    <w:rsid w:val="00571779"/>
    <w:rsid w:val="0058603B"/>
    <w:rsid w:val="00594A21"/>
    <w:rsid w:val="005B5547"/>
    <w:rsid w:val="005C1303"/>
    <w:rsid w:val="005C6005"/>
    <w:rsid w:val="005C79ED"/>
    <w:rsid w:val="005D0873"/>
    <w:rsid w:val="005D2FCD"/>
    <w:rsid w:val="005D4BDE"/>
    <w:rsid w:val="005E2AE0"/>
    <w:rsid w:val="005E3954"/>
    <w:rsid w:val="005F13E7"/>
    <w:rsid w:val="005F15C2"/>
    <w:rsid w:val="00605A01"/>
    <w:rsid w:val="00634DE2"/>
    <w:rsid w:val="00657F77"/>
    <w:rsid w:val="00670E43"/>
    <w:rsid w:val="00671C85"/>
    <w:rsid w:val="00695C83"/>
    <w:rsid w:val="006B175E"/>
    <w:rsid w:val="006F017F"/>
    <w:rsid w:val="006F024E"/>
    <w:rsid w:val="006F5EF4"/>
    <w:rsid w:val="00732D6D"/>
    <w:rsid w:val="00734C00"/>
    <w:rsid w:val="00735BDD"/>
    <w:rsid w:val="007406A9"/>
    <w:rsid w:val="00745190"/>
    <w:rsid w:val="0074676A"/>
    <w:rsid w:val="00760E9B"/>
    <w:rsid w:val="00767FE2"/>
    <w:rsid w:val="007707A5"/>
    <w:rsid w:val="00774BD9"/>
    <w:rsid w:val="0079564E"/>
    <w:rsid w:val="00797185"/>
    <w:rsid w:val="007A34DA"/>
    <w:rsid w:val="007A74F6"/>
    <w:rsid w:val="007C668F"/>
    <w:rsid w:val="007D6152"/>
    <w:rsid w:val="007E681D"/>
    <w:rsid w:val="00804954"/>
    <w:rsid w:val="008139DC"/>
    <w:rsid w:val="008208C5"/>
    <w:rsid w:val="008211DC"/>
    <w:rsid w:val="008306CA"/>
    <w:rsid w:val="008368F7"/>
    <w:rsid w:val="0083748A"/>
    <w:rsid w:val="0085556E"/>
    <w:rsid w:val="00865363"/>
    <w:rsid w:val="008847CD"/>
    <w:rsid w:val="00886A2C"/>
    <w:rsid w:val="00895957"/>
    <w:rsid w:val="00895D89"/>
    <w:rsid w:val="008A0196"/>
    <w:rsid w:val="008A3315"/>
    <w:rsid w:val="008B4886"/>
    <w:rsid w:val="008C45B1"/>
    <w:rsid w:val="008C752E"/>
    <w:rsid w:val="008D3744"/>
    <w:rsid w:val="008E43F5"/>
    <w:rsid w:val="008E5108"/>
    <w:rsid w:val="00906CFD"/>
    <w:rsid w:val="009253FF"/>
    <w:rsid w:val="00956DDD"/>
    <w:rsid w:val="00963919"/>
    <w:rsid w:val="00971B0A"/>
    <w:rsid w:val="009770D5"/>
    <w:rsid w:val="00980468"/>
    <w:rsid w:val="00986790"/>
    <w:rsid w:val="0098697B"/>
    <w:rsid w:val="00993BD8"/>
    <w:rsid w:val="00994D7C"/>
    <w:rsid w:val="009B5566"/>
    <w:rsid w:val="009D0389"/>
    <w:rsid w:val="009D0C4B"/>
    <w:rsid w:val="009D14C7"/>
    <w:rsid w:val="009D5D11"/>
    <w:rsid w:val="009D7CEF"/>
    <w:rsid w:val="009F46C6"/>
    <w:rsid w:val="00A16E48"/>
    <w:rsid w:val="00A31722"/>
    <w:rsid w:val="00A443CB"/>
    <w:rsid w:val="00A50687"/>
    <w:rsid w:val="00A708A5"/>
    <w:rsid w:val="00A74226"/>
    <w:rsid w:val="00A81B1F"/>
    <w:rsid w:val="00A948E3"/>
    <w:rsid w:val="00AB0F61"/>
    <w:rsid w:val="00AB7C9D"/>
    <w:rsid w:val="00AC49CC"/>
    <w:rsid w:val="00AD3CC0"/>
    <w:rsid w:val="00AD3F57"/>
    <w:rsid w:val="00AE1576"/>
    <w:rsid w:val="00AE1862"/>
    <w:rsid w:val="00B24FD5"/>
    <w:rsid w:val="00B3117E"/>
    <w:rsid w:val="00B37624"/>
    <w:rsid w:val="00B4307B"/>
    <w:rsid w:val="00B55781"/>
    <w:rsid w:val="00B63FE0"/>
    <w:rsid w:val="00BA1FAC"/>
    <w:rsid w:val="00BB6795"/>
    <w:rsid w:val="00BC5F90"/>
    <w:rsid w:val="00BC6775"/>
    <w:rsid w:val="00BD4960"/>
    <w:rsid w:val="00BD52A5"/>
    <w:rsid w:val="00BE2EC5"/>
    <w:rsid w:val="00C0789C"/>
    <w:rsid w:val="00C11215"/>
    <w:rsid w:val="00C17316"/>
    <w:rsid w:val="00C20199"/>
    <w:rsid w:val="00C21DCA"/>
    <w:rsid w:val="00C42622"/>
    <w:rsid w:val="00C47B7D"/>
    <w:rsid w:val="00C64DED"/>
    <w:rsid w:val="00C653A8"/>
    <w:rsid w:val="00C921A1"/>
    <w:rsid w:val="00CA7631"/>
    <w:rsid w:val="00CB456C"/>
    <w:rsid w:val="00CC05AF"/>
    <w:rsid w:val="00CC0D0F"/>
    <w:rsid w:val="00CC7B26"/>
    <w:rsid w:val="00CE2053"/>
    <w:rsid w:val="00CE2F3A"/>
    <w:rsid w:val="00CF094B"/>
    <w:rsid w:val="00CF4CD2"/>
    <w:rsid w:val="00D1340D"/>
    <w:rsid w:val="00D16781"/>
    <w:rsid w:val="00D26602"/>
    <w:rsid w:val="00D266A0"/>
    <w:rsid w:val="00D27168"/>
    <w:rsid w:val="00D41081"/>
    <w:rsid w:val="00D5210E"/>
    <w:rsid w:val="00D568A4"/>
    <w:rsid w:val="00D57E7E"/>
    <w:rsid w:val="00D73FDB"/>
    <w:rsid w:val="00D7690A"/>
    <w:rsid w:val="00D842F3"/>
    <w:rsid w:val="00D91E02"/>
    <w:rsid w:val="00DA1D60"/>
    <w:rsid w:val="00DA1FBF"/>
    <w:rsid w:val="00DA6057"/>
    <w:rsid w:val="00DD085A"/>
    <w:rsid w:val="00DD23E0"/>
    <w:rsid w:val="00DD5D27"/>
    <w:rsid w:val="00E00DE8"/>
    <w:rsid w:val="00E13BD8"/>
    <w:rsid w:val="00E145D7"/>
    <w:rsid w:val="00E23FD0"/>
    <w:rsid w:val="00E27D48"/>
    <w:rsid w:val="00E31B90"/>
    <w:rsid w:val="00E44B45"/>
    <w:rsid w:val="00E4741D"/>
    <w:rsid w:val="00E51DC8"/>
    <w:rsid w:val="00E60B5B"/>
    <w:rsid w:val="00E64A45"/>
    <w:rsid w:val="00E805C5"/>
    <w:rsid w:val="00E8183A"/>
    <w:rsid w:val="00E84062"/>
    <w:rsid w:val="00E95ABB"/>
    <w:rsid w:val="00EA02BC"/>
    <w:rsid w:val="00EC1A38"/>
    <w:rsid w:val="00ED79FC"/>
    <w:rsid w:val="00EF2085"/>
    <w:rsid w:val="00EF28D3"/>
    <w:rsid w:val="00EF3379"/>
    <w:rsid w:val="00EF5FEC"/>
    <w:rsid w:val="00F05F2B"/>
    <w:rsid w:val="00F34C81"/>
    <w:rsid w:val="00F63415"/>
    <w:rsid w:val="00F714F5"/>
    <w:rsid w:val="00F77C4C"/>
    <w:rsid w:val="00F818FB"/>
    <w:rsid w:val="00F9456C"/>
    <w:rsid w:val="00FB7031"/>
    <w:rsid w:val="00FC5727"/>
    <w:rsid w:val="00FD2270"/>
    <w:rsid w:val="00FD3F26"/>
    <w:rsid w:val="00FE1FCB"/>
    <w:rsid w:val="00FE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82F6D1C"/>
  <w15:docId w15:val="{5A5903DF-D407-4DF4-8B84-63A5ED945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A03D2-76BE-44B7-ADF6-AD84F3FD2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3</cp:revision>
  <cp:lastPrinted>2017-03-13T08:32:00Z</cp:lastPrinted>
  <dcterms:created xsi:type="dcterms:W3CDTF">2021-06-07T09:54:00Z</dcterms:created>
  <dcterms:modified xsi:type="dcterms:W3CDTF">2021-06-07T09:55:00Z</dcterms:modified>
</cp:coreProperties>
</file>